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63" w:rsidRDefault="0043671E" w:rsidP="0043671E">
      <w:pPr>
        <w:jc w:val="center"/>
        <w:rPr>
          <w:rStyle w:val="Strong"/>
          <w:lang w:val="en"/>
        </w:rPr>
      </w:pPr>
      <w:r>
        <w:rPr>
          <w:rStyle w:val="Emphasis"/>
          <w:b/>
          <w:bCs/>
          <w:lang w:val="en"/>
        </w:rPr>
        <w:t>David Claerbout</w:t>
      </w:r>
      <w:r>
        <w:rPr>
          <w:b/>
          <w:bCs/>
          <w:lang w:val="en"/>
        </w:rPr>
        <w:br/>
      </w:r>
      <w:r>
        <w:rPr>
          <w:rStyle w:val="Strong"/>
          <w:lang w:val="en"/>
        </w:rPr>
        <w:t>August 21 - December 9, 2017</w:t>
      </w:r>
      <w:r>
        <w:rPr>
          <w:lang w:val="en"/>
        </w:rPr>
        <w:br/>
      </w:r>
      <w:r>
        <w:rPr>
          <w:rStyle w:val="Strong"/>
          <w:lang w:val="en"/>
        </w:rPr>
        <w:t>USF Contemporary Art Museum</w:t>
      </w:r>
    </w:p>
    <w:p w:rsidR="00717CE2" w:rsidRPr="00DE5863" w:rsidRDefault="00DE5863" w:rsidP="0043671E">
      <w:pPr>
        <w:jc w:val="center"/>
        <w:rPr>
          <w:sz w:val="26"/>
          <w:szCs w:val="26"/>
        </w:rPr>
      </w:pPr>
      <w:r w:rsidRPr="00DE5863">
        <w:rPr>
          <w:rStyle w:val="Strong"/>
          <w:i/>
          <w:sz w:val="26"/>
          <w:szCs w:val="26"/>
          <w:lang w:val="en"/>
        </w:rPr>
        <w:t>Inside Art</w:t>
      </w:r>
      <w:r w:rsidRPr="00DE5863">
        <w:rPr>
          <w:rStyle w:val="Strong"/>
          <w:sz w:val="26"/>
          <w:szCs w:val="26"/>
          <w:lang w:val="en"/>
        </w:rPr>
        <w:t xml:space="preserve"> curriculum</w:t>
      </w:r>
      <w:r w:rsidR="0043671E" w:rsidRPr="00DE5863">
        <w:rPr>
          <w:sz w:val="26"/>
          <w:szCs w:val="26"/>
          <w:lang w:val="e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967"/>
        <w:gridCol w:w="2698"/>
      </w:tblGrid>
      <w:tr w:rsidR="0043671E" w:rsidTr="0043671E">
        <w:tc>
          <w:tcPr>
            <w:tcW w:w="2515" w:type="dxa"/>
          </w:tcPr>
          <w:p w:rsidR="0043671E" w:rsidRDefault="0043671E" w:rsidP="0043671E">
            <w:r>
              <w:t>Day/Title of Lesson</w:t>
            </w:r>
          </w:p>
        </w:tc>
        <w:tc>
          <w:tcPr>
            <w:tcW w:w="2610" w:type="dxa"/>
          </w:tcPr>
          <w:p w:rsidR="0043671E" w:rsidRDefault="00BA6FEF" w:rsidP="0043671E">
            <w:r>
              <w:t xml:space="preserve">Social Studies </w:t>
            </w:r>
            <w:r w:rsidR="0043671E">
              <w:t>Theme/Concepts/Skills</w:t>
            </w:r>
          </w:p>
        </w:tc>
        <w:tc>
          <w:tcPr>
            <w:tcW w:w="2967" w:type="dxa"/>
          </w:tcPr>
          <w:p w:rsidR="0043671E" w:rsidRDefault="0043671E" w:rsidP="0043671E">
            <w:r>
              <w:t>Art Medium &amp; Art Works</w:t>
            </w:r>
          </w:p>
        </w:tc>
        <w:tc>
          <w:tcPr>
            <w:tcW w:w="2698" w:type="dxa"/>
          </w:tcPr>
          <w:p w:rsidR="0043671E" w:rsidRDefault="0043671E" w:rsidP="00A1106B">
            <w:r>
              <w:t>Instructional Strategies</w:t>
            </w:r>
          </w:p>
        </w:tc>
      </w:tr>
      <w:tr w:rsidR="0043671E" w:rsidTr="0043671E">
        <w:tc>
          <w:tcPr>
            <w:tcW w:w="2515" w:type="dxa"/>
          </w:tcPr>
          <w:p w:rsidR="0043671E" w:rsidRDefault="0043671E" w:rsidP="00464CCB">
            <w:r>
              <w:t xml:space="preserve">1: </w:t>
            </w:r>
            <w:r w:rsidR="00464CCB">
              <w:t>Looking at the</w:t>
            </w:r>
            <w:r>
              <w:t xml:space="preserve"> Past and Present</w:t>
            </w:r>
            <w:r w:rsidR="00464CCB">
              <w:t xml:space="preserve"> from Multiple Perspectives</w:t>
            </w:r>
            <w:r>
              <w:t xml:space="preserve">: An Introduction to David </w:t>
            </w:r>
            <w:proofErr w:type="spellStart"/>
            <w:r>
              <w:t>Claerbout</w:t>
            </w:r>
            <w:proofErr w:type="spellEnd"/>
            <w:r w:rsidR="001B0CFC">
              <w:t xml:space="preserve">  </w:t>
            </w:r>
          </w:p>
        </w:tc>
        <w:tc>
          <w:tcPr>
            <w:tcW w:w="2610" w:type="dxa"/>
          </w:tcPr>
          <w:p w:rsidR="0043671E" w:rsidRDefault="00BA6FEF" w:rsidP="0043671E">
            <w:r>
              <w:t>Biography</w:t>
            </w:r>
          </w:p>
          <w:p w:rsidR="0069766F" w:rsidRDefault="0069766F" w:rsidP="0043671E"/>
          <w:p w:rsidR="0069766F" w:rsidRDefault="0069766F" w:rsidP="0043671E">
            <w:r>
              <w:t>Perspective Consciousness</w:t>
            </w:r>
          </w:p>
          <w:p w:rsidR="00844C70" w:rsidRDefault="00844C70" w:rsidP="0043671E"/>
          <w:p w:rsidR="00844C70" w:rsidRDefault="00844C70" w:rsidP="0043671E">
            <w:r>
              <w:t>Critical visual analysis</w:t>
            </w:r>
          </w:p>
          <w:p w:rsidR="000D1B26" w:rsidRDefault="000D1B26" w:rsidP="0043671E"/>
          <w:p w:rsidR="000D1B26" w:rsidRDefault="000D1B26" w:rsidP="0043671E">
            <w:r>
              <w:t>Note-taking</w:t>
            </w:r>
          </w:p>
          <w:p w:rsidR="00BA6FEF" w:rsidRDefault="00BA6FEF" w:rsidP="0043671E"/>
          <w:p w:rsidR="00BA6FEF" w:rsidRDefault="00BA6FEF" w:rsidP="0043671E"/>
        </w:tc>
        <w:tc>
          <w:tcPr>
            <w:tcW w:w="2967" w:type="dxa"/>
          </w:tcPr>
          <w:p w:rsidR="0043671E" w:rsidRDefault="0043671E" w:rsidP="0043671E">
            <w:r>
              <w:t>Various</w:t>
            </w:r>
            <w:r w:rsidR="0069766F">
              <w:t>, for example</w:t>
            </w:r>
            <w:r>
              <w:t>:</w:t>
            </w:r>
          </w:p>
          <w:p w:rsidR="00BA6FEF" w:rsidRDefault="00BA6FEF" w:rsidP="0043671E">
            <w:pPr>
              <w:rPr>
                <w:rFonts w:ascii="Arial" w:hAnsi="Arial" w:cs="Arial"/>
                <w:sz w:val="20"/>
              </w:rPr>
            </w:pPr>
            <w:r>
              <w:t xml:space="preserve">- </w:t>
            </w:r>
            <w:r w:rsidRPr="00502B87">
              <w:rPr>
                <w:rFonts w:ascii="Arial" w:hAnsi="Arial" w:cs="Arial"/>
                <w:i/>
                <w:sz w:val="20"/>
              </w:rPr>
              <w:t>KING (after Alfred Wertheimer’s 1956 picture of a young man named Elvis Presley)</w:t>
            </w:r>
            <w:r w:rsidRPr="00502B87">
              <w:rPr>
                <w:rFonts w:ascii="Arial" w:hAnsi="Arial" w:cs="Arial"/>
                <w:sz w:val="20"/>
              </w:rPr>
              <w:t>, 2015-2016</w:t>
            </w:r>
          </w:p>
          <w:p w:rsidR="00BA6FEF" w:rsidRDefault="00BA6FEF" w:rsidP="00BA6FEF">
            <w:pPr>
              <w:rPr>
                <w:rFonts w:ascii="Arial" w:hAnsi="Arial" w:cs="Arial"/>
                <w:sz w:val="20"/>
              </w:rPr>
            </w:pPr>
            <w:r>
              <w:t xml:space="preserve">- </w:t>
            </w:r>
            <w:r w:rsidRPr="00502B87">
              <w:rPr>
                <w:rFonts w:ascii="Arial" w:hAnsi="Arial" w:cs="Arial"/>
                <w:i/>
                <w:sz w:val="20"/>
              </w:rPr>
              <w:t>Oil workers (from the Shell company of Nigeria) returning home from work, caught in torrential rain</w:t>
            </w:r>
            <w:r w:rsidRPr="00502B87">
              <w:rPr>
                <w:rFonts w:ascii="Arial" w:hAnsi="Arial" w:cs="Arial"/>
                <w:sz w:val="20"/>
              </w:rPr>
              <w:t>, 2013</w:t>
            </w:r>
          </w:p>
          <w:p w:rsidR="00BA6FEF" w:rsidRDefault="00BA6FEF" w:rsidP="00BA6FEF">
            <w:pPr>
              <w:rPr>
                <w:rFonts w:ascii="Arial" w:hAnsi="Arial" w:cs="Arial"/>
                <w:sz w:val="20"/>
              </w:rPr>
            </w:pPr>
            <w:r>
              <w:t xml:space="preserve">- </w:t>
            </w:r>
            <w:r w:rsidRPr="00502B87">
              <w:rPr>
                <w:rFonts w:ascii="Arial" w:hAnsi="Arial" w:cs="Arial"/>
                <w:i/>
                <w:sz w:val="20"/>
              </w:rPr>
              <w:t>Radio Piece (Hong Kong)</w:t>
            </w:r>
            <w:r>
              <w:rPr>
                <w:rFonts w:ascii="Arial" w:hAnsi="Arial" w:cs="Arial"/>
                <w:sz w:val="20"/>
              </w:rPr>
              <w:t>, 2015</w:t>
            </w:r>
          </w:p>
          <w:p w:rsidR="00BA6FEF" w:rsidRDefault="00BA6FEF" w:rsidP="00BA6FEF">
            <w:r>
              <w:t xml:space="preserve">- </w:t>
            </w:r>
            <w:r w:rsidRPr="00502B87">
              <w:rPr>
                <w:rFonts w:ascii="Arial" w:hAnsi="Arial" w:cs="Arial"/>
                <w:i/>
                <w:sz w:val="20"/>
              </w:rPr>
              <w:t>Travel</w:t>
            </w:r>
            <w:r>
              <w:rPr>
                <w:rFonts w:ascii="Arial" w:hAnsi="Arial" w:cs="Arial"/>
                <w:sz w:val="20"/>
              </w:rPr>
              <w:t>, 1996-2013</w:t>
            </w:r>
          </w:p>
        </w:tc>
        <w:tc>
          <w:tcPr>
            <w:tcW w:w="2698" w:type="dxa"/>
          </w:tcPr>
          <w:p w:rsidR="0043671E" w:rsidRDefault="00A1106B" w:rsidP="0043671E">
            <w:r>
              <w:t>PPT-guided lecture</w:t>
            </w:r>
          </w:p>
          <w:p w:rsidR="00844C70" w:rsidRDefault="00844C70" w:rsidP="0043671E"/>
          <w:p w:rsidR="00844C70" w:rsidRDefault="00844C70" w:rsidP="0043671E">
            <w:r>
              <w:t>Visual analysis activities</w:t>
            </w:r>
          </w:p>
          <w:p w:rsidR="0069766F" w:rsidRDefault="0069766F" w:rsidP="0043671E"/>
          <w:p w:rsidR="0069766F" w:rsidRPr="0069766F" w:rsidRDefault="0069766F" w:rsidP="0043671E">
            <w:r>
              <w:t xml:space="preserve">Video of </w:t>
            </w:r>
            <w:r>
              <w:rPr>
                <w:i/>
              </w:rPr>
              <w:t>Sections of a Happy Moment</w:t>
            </w:r>
            <w:r>
              <w:t xml:space="preserve"> (2007)</w:t>
            </w:r>
          </w:p>
        </w:tc>
      </w:tr>
      <w:tr w:rsidR="0043671E" w:rsidTr="0043671E">
        <w:tc>
          <w:tcPr>
            <w:tcW w:w="2515" w:type="dxa"/>
          </w:tcPr>
          <w:p w:rsidR="0043671E" w:rsidRDefault="0043671E" w:rsidP="00F63DA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  <w:r w:rsidRPr="00F63DA3">
              <w:rPr>
                <w:rFonts w:ascii="Calibri" w:hAnsi="Calibri"/>
              </w:rPr>
              <w:t>:</w:t>
            </w:r>
            <w:r w:rsidR="006A6431" w:rsidRPr="00F63DA3">
              <w:rPr>
                <w:rFonts w:ascii="Calibri" w:hAnsi="Calibri"/>
              </w:rPr>
              <w:t xml:space="preserve"> </w:t>
            </w:r>
            <w:r w:rsidR="00F63DA3" w:rsidRPr="00F63DA3">
              <w:rPr>
                <w:rFonts w:ascii="Calibri" w:eastAsia="Arial Unicode MS" w:hAnsi="Calibri" w:cs="Arial"/>
              </w:rPr>
              <w:t>1950s and the Rise of Pop Culture</w:t>
            </w:r>
            <w:r w:rsidR="00F63DA3">
              <w:rPr>
                <w:rFonts w:ascii="Calibri" w:eastAsia="Arial Unicode MS" w:hAnsi="Calibri" w:cs="Arial"/>
              </w:rPr>
              <w:t xml:space="preserve"> </w:t>
            </w:r>
            <w:r w:rsidR="001B0CFC">
              <w:rPr>
                <w:rFonts w:ascii="Calibri" w:hAnsi="Calibri"/>
              </w:rPr>
              <w:t xml:space="preserve"> </w:t>
            </w:r>
          </w:p>
        </w:tc>
        <w:tc>
          <w:tcPr>
            <w:tcW w:w="2610" w:type="dxa"/>
          </w:tcPr>
          <w:p w:rsidR="00BA6FEF" w:rsidRPr="00365247" w:rsidRDefault="00423392" w:rsidP="00423392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Content </w:t>
            </w:r>
            <w:r w:rsidR="00822638">
              <w:rPr>
                <w:rFonts w:ascii="Arial" w:hAnsi="Arial" w:cs="Arial"/>
                <w:sz w:val="20"/>
              </w:rPr>
              <w:t xml:space="preserve">knowledge: </w:t>
            </w:r>
            <w:r w:rsidR="00BA6FEF">
              <w:rPr>
                <w:rFonts w:ascii="Arial" w:hAnsi="Arial" w:cs="Arial"/>
                <w:sz w:val="20"/>
              </w:rPr>
              <w:t>1950s</w:t>
            </w:r>
            <w:r>
              <w:rPr>
                <w:rFonts w:ascii="Arial" w:hAnsi="Arial" w:cs="Arial"/>
                <w:sz w:val="20"/>
              </w:rPr>
              <w:t>, 1950s</w:t>
            </w:r>
            <w:r w:rsidR="00BA6FEF">
              <w:rPr>
                <w:rFonts w:ascii="Arial" w:hAnsi="Arial" w:cs="Arial"/>
                <w:sz w:val="20"/>
              </w:rPr>
              <w:t xml:space="preserve"> pop culture (Elvis Presley)</w:t>
            </w:r>
            <w:r>
              <w:rPr>
                <w:rFonts w:ascii="Arial" w:hAnsi="Arial" w:cs="Arial"/>
                <w:sz w:val="20"/>
              </w:rPr>
              <w:t>, and pop culture of today</w:t>
            </w:r>
          </w:p>
          <w:p w:rsidR="0043671E" w:rsidRDefault="0043671E" w:rsidP="0043671E"/>
        </w:tc>
        <w:tc>
          <w:tcPr>
            <w:tcW w:w="2967" w:type="dxa"/>
          </w:tcPr>
          <w:p w:rsidR="0043671E" w:rsidRPr="00BA6FEF" w:rsidRDefault="0043671E" w:rsidP="00BA6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 xml:space="preserve">Photography: </w:t>
            </w:r>
            <w:r w:rsidR="00BA6FEF" w:rsidRPr="00502B87">
              <w:rPr>
                <w:rFonts w:ascii="Arial" w:hAnsi="Arial" w:cs="Arial"/>
                <w:i/>
                <w:sz w:val="20"/>
              </w:rPr>
              <w:t>KING (after Alfred Wertheimer’s 1956 picture of a young man named Elvis Presley)</w:t>
            </w:r>
            <w:r w:rsidR="00BA6FEF" w:rsidRPr="00502B87">
              <w:rPr>
                <w:rFonts w:ascii="Arial" w:hAnsi="Arial" w:cs="Arial"/>
                <w:sz w:val="20"/>
              </w:rPr>
              <w:t>, 2015-2016</w:t>
            </w:r>
          </w:p>
        </w:tc>
        <w:tc>
          <w:tcPr>
            <w:tcW w:w="2698" w:type="dxa"/>
          </w:tcPr>
          <w:p w:rsidR="0043671E" w:rsidRDefault="00423392" w:rsidP="0043671E">
            <w:r>
              <w:t>Class Discussion</w:t>
            </w:r>
          </w:p>
          <w:p w:rsidR="00423392" w:rsidRDefault="00423392" w:rsidP="0043671E">
            <w:r>
              <w:t>Video</w:t>
            </w:r>
          </w:p>
          <w:p w:rsidR="00423392" w:rsidRDefault="00423392" w:rsidP="0043671E">
            <w:r>
              <w:t>Reading</w:t>
            </w:r>
          </w:p>
          <w:p w:rsidR="00423392" w:rsidRDefault="00423392" w:rsidP="0043671E">
            <w:r>
              <w:t>Visual Thinking Strategy</w:t>
            </w:r>
          </w:p>
          <w:p w:rsidR="00423392" w:rsidRDefault="00423392" w:rsidP="0043671E">
            <w:r>
              <w:t>Cooperative Learning</w:t>
            </w:r>
          </w:p>
          <w:p w:rsidR="00423392" w:rsidRDefault="00423392" w:rsidP="0043671E">
            <w:r>
              <w:t>Differentiated Final Project</w:t>
            </w:r>
          </w:p>
        </w:tc>
      </w:tr>
      <w:tr w:rsidR="0043671E" w:rsidTr="0043671E">
        <w:tc>
          <w:tcPr>
            <w:tcW w:w="2515" w:type="dxa"/>
          </w:tcPr>
          <w:p w:rsidR="0043671E" w:rsidRDefault="0043671E" w:rsidP="00F63DA3">
            <w:pPr>
              <w:widowControl w:val="0"/>
              <w:autoSpaceDE w:val="0"/>
              <w:autoSpaceDN w:val="0"/>
              <w:adjustRightInd w:val="0"/>
            </w:pPr>
            <w:r>
              <w:t>3:</w:t>
            </w:r>
            <w:r w:rsidR="00B26A10">
              <w:t xml:space="preserve"> </w:t>
            </w:r>
            <w:r w:rsidR="00F63DA3">
              <w:t xml:space="preserve">Working and Waiting in Nigeria: </w:t>
            </w:r>
            <w:r w:rsidR="00F63DA3" w:rsidRPr="00F63DA3">
              <w:rPr>
                <w:rFonts w:ascii="Calibri" w:eastAsia="Times New Roman" w:hAnsi="Calibri" w:cs="Arial"/>
              </w:rPr>
              <w:t xml:space="preserve">Using David </w:t>
            </w:r>
            <w:proofErr w:type="spellStart"/>
            <w:r w:rsidR="00F63DA3" w:rsidRPr="00F63DA3">
              <w:rPr>
                <w:rFonts w:ascii="Calibri" w:eastAsia="Times New Roman" w:hAnsi="Calibri" w:cs="Arial"/>
              </w:rPr>
              <w:t>Claerbout’s</w:t>
            </w:r>
            <w:proofErr w:type="spellEnd"/>
            <w:r w:rsidR="00F63DA3" w:rsidRPr="00F63DA3">
              <w:rPr>
                <w:rFonts w:ascii="Calibri" w:eastAsia="Times New Roman" w:hAnsi="Calibri" w:cs="Arial"/>
              </w:rPr>
              <w:t xml:space="preserve"> Art to Explore the Nigerian Petroleum Industry</w:t>
            </w:r>
            <w:r w:rsidR="00F63DA3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2610" w:type="dxa"/>
          </w:tcPr>
          <w:p w:rsidR="00822638" w:rsidRDefault="00822638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Content knowledge: </w:t>
            </w:r>
            <w:r w:rsidR="00BA6FEF">
              <w:rPr>
                <w:rFonts w:ascii="Arial" w:hAnsi="Arial" w:cs="Arial"/>
                <w:sz w:val="20"/>
              </w:rPr>
              <w:t>oil</w:t>
            </w:r>
          </w:p>
          <w:p w:rsidR="00BA6FEF" w:rsidRDefault="00BA6FEF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industry in Africa</w:t>
            </w:r>
          </w:p>
          <w:p w:rsidR="00822638" w:rsidRDefault="00822638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2638" w:rsidRDefault="00822638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Vocabulary development</w:t>
            </w:r>
          </w:p>
          <w:p w:rsidR="00822638" w:rsidRDefault="00822638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2638" w:rsidRDefault="00822638" w:rsidP="0082263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Critical Thinking</w:t>
            </w:r>
          </w:p>
          <w:p w:rsidR="00822638" w:rsidRDefault="00822638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3671E" w:rsidRDefault="0043671E" w:rsidP="0043671E"/>
        </w:tc>
        <w:tc>
          <w:tcPr>
            <w:tcW w:w="2967" w:type="dxa"/>
          </w:tcPr>
          <w:p w:rsidR="0043671E" w:rsidRPr="00BA6FEF" w:rsidRDefault="00BA6FEF" w:rsidP="0043671E">
            <w:pPr>
              <w:rPr>
                <w:rFonts w:ascii="Arial" w:hAnsi="Arial" w:cs="Arial"/>
                <w:sz w:val="20"/>
              </w:rPr>
            </w:pPr>
            <w:r>
              <w:t>Computer techniques</w:t>
            </w:r>
            <w:r w:rsidR="0043671E">
              <w:t>:</w:t>
            </w:r>
            <w:r>
              <w:t xml:space="preserve"> </w:t>
            </w:r>
            <w:r w:rsidRPr="00502B87">
              <w:rPr>
                <w:rFonts w:ascii="Arial" w:hAnsi="Arial" w:cs="Arial"/>
                <w:i/>
                <w:sz w:val="20"/>
              </w:rPr>
              <w:t>Oil workers (from the Shell company of Nigeria) returning home from work, caught in torrential rain</w:t>
            </w:r>
            <w:r w:rsidRPr="00502B87">
              <w:rPr>
                <w:rFonts w:ascii="Arial" w:hAnsi="Arial" w:cs="Arial"/>
                <w:sz w:val="20"/>
              </w:rPr>
              <w:t>, 2013</w:t>
            </w:r>
          </w:p>
        </w:tc>
        <w:tc>
          <w:tcPr>
            <w:tcW w:w="2698" w:type="dxa"/>
          </w:tcPr>
          <w:p w:rsidR="0043671E" w:rsidRPr="00A62F85" w:rsidRDefault="00A1106B" w:rsidP="0043671E">
            <w:pPr>
              <w:rPr>
                <w:rFonts w:ascii="Calibri" w:hAnsi="Calibri"/>
              </w:rPr>
            </w:pPr>
            <w:r>
              <w:t>PPT-guided lecture</w:t>
            </w:r>
          </w:p>
          <w:p w:rsidR="00822638" w:rsidRDefault="00A62F85" w:rsidP="00A62F85">
            <w:pPr>
              <w:rPr>
                <w:rFonts w:ascii="Calibri" w:eastAsia="Times New Roman" w:hAnsi="Calibri" w:cs="Arial"/>
              </w:rPr>
            </w:pPr>
            <w:r w:rsidRPr="00A62F85">
              <w:rPr>
                <w:rFonts w:ascii="Calibri" w:eastAsia="Times New Roman" w:hAnsi="Calibri" w:cs="Arial"/>
              </w:rPr>
              <w:t xml:space="preserve">Visual Critical Analysis  </w:t>
            </w:r>
          </w:p>
          <w:p w:rsidR="00A62F85" w:rsidRDefault="00A62F85" w:rsidP="00A62F85">
            <w:pPr>
              <w:rPr>
                <w:rFonts w:ascii="Calibri" w:eastAsia="Times New Roman" w:hAnsi="Calibri" w:cs="Arial"/>
              </w:rPr>
            </w:pPr>
            <w:r w:rsidRPr="00A62F85">
              <w:rPr>
                <w:rFonts w:ascii="Calibri" w:eastAsia="Times New Roman" w:hAnsi="Calibri" w:cs="Arial"/>
              </w:rPr>
              <w:t>Class Discussion</w:t>
            </w:r>
          </w:p>
          <w:p w:rsidR="00A62F85" w:rsidRDefault="00A62F85" w:rsidP="00A62F85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Reading</w:t>
            </w:r>
          </w:p>
          <w:p w:rsidR="00A62F85" w:rsidRDefault="00A62F85" w:rsidP="00A62F85">
            <w:r>
              <w:rPr>
                <w:rFonts w:ascii="Calibri" w:eastAsia="Times New Roman" w:hAnsi="Calibri" w:cs="Arial"/>
              </w:rPr>
              <w:t>Writing</w:t>
            </w:r>
          </w:p>
        </w:tc>
      </w:tr>
      <w:tr w:rsidR="0043671E" w:rsidTr="0043671E">
        <w:tc>
          <w:tcPr>
            <w:tcW w:w="2515" w:type="dxa"/>
          </w:tcPr>
          <w:p w:rsidR="0043671E" w:rsidRDefault="0043671E" w:rsidP="00F63DA3">
            <w:pPr>
              <w:widowControl w:val="0"/>
              <w:autoSpaceDE w:val="0"/>
              <w:autoSpaceDN w:val="0"/>
              <w:adjustRightInd w:val="0"/>
            </w:pPr>
            <w:r>
              <w:t>4:</w:t>
            </w:r>
            <w:r w:rsidR="00F63DA3">
              <w:t xml:space="preserve"> </w:t>
            </w:r>
            <w:r w:rsidR="00F63DA3" w:rsidRPr="00F63DA3">
              <w:rPr>
                <w:rFonts w:ascii="Calibri" w:eastAsia="Times New Roman" w:hAnsi="Calibri" w:cs="Arial"/>
              </w:rPr>
              <w:t xml:space="preserve">Life in the City of Darkness: Exploring the Kowloon Walled City through the Artwork of David </w:t>
            </w:r>
            <w:proofErr w:type="spellStart"/>
            <w:r w:rsidR="00F63DA3" w:rsidRPr="00F63DA3">
              <w:rPr>
                <w:rFonts w:ascii="Calibri" w:eastAsia="Times New Roman" w:hAnsi="Calibri" w:cs="Arial"/>
              </w:rPr>
              <w:t>Claerbout</w:t>
            </w:r>
            <w:proofErr w:type="spellEnd"/>
            <w:r w:rsidR="00F63DA3" w:rsidRPr="00F63DA3">
              <w:rPr>
                <w:rFonts w:ascii="Calibri" w:eastAsia="Times New Roman" w:hAnsi="Calibri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22638" w:rsidRDefault="00822638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Content knowledge: </w:t>
            </w:r>
            <w:r w:rsidR="00BA6FEF">
              <w:rPr>
                <w:rFonts w:ascii="Arial" w:hAnsi="Arial" w:cs="Arial"/>
                <w:sz w:val="20"/>
              </w:rPr>
              <w:t>walled city of Kowloon, Hong</w:t>
            </w:r>
          </w:p>
          <w:p w:rsidR="00BA6FEF" w:rsidRDefault="00BA6FEF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Kong</w:t>
            </w:r>
          </w:p>
          <w:p w:rsidR="005569A6" w:rsidRDefault="005569A6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569A6" w:rsidRDefault="005569A6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Push/Pull factors </w:t>
            </w:r>
          </w:p>
          <w:p w:rsidR="00822638" w:rsidRDefault="00822638" w:rsidP="00BA6FEF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2638" w:rsidRDefault="00822638" w:rsidP="0082263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Critical Thinking</w:t>
            </w:r>
          </w:p>
          <w:p w:rsidR="005569A6" w:rsidRDefault="005569A6" w:rsidP="00822638">
            <w:pPr>
              <w:rPr>
                <w:rFonts w:ascii="Calibri" w:eastAsia="Times New Roman" w:hAnsi="Calibri" w:cs="Arial"/>
              </w:rPr>
            </w:pPr>
          </w:p>
          <w:p w:rsidR="0043671E" w:rsidRDefault="005569A6" w:rsidP="005569A6">
            <w:r>
              <w:rPr>
                <w:rFonts w:ascii="Calibri" w:eastAsia="Times New Roman" w:hAnsi="Calibri" w:cs="Arial"/>
              </w:rPr>
              <w:t>Vocabulary development</w:t>
            </w:r>
          </w:p>
        </w:tc>
        <w:tc>
          <w:tcPr>
            <w:tcW w:w="2967" w:type="dxa"/>
          </w:tcPr>
          <w:p w:rsidR="0043671E" w:rsidRPr="00BA6FEF" w:rsidRDefault="0043671E" w:rsidP="0043671E">
            <w:pPr>
              <w:rPr>
                <w:rFonts w:ascii="Arial" w:hAnsi="Arial" w:cs="Arial"/>
                <w:sz w:val="20"/>
              </w:rPr>
            </w:pPr>
            <w:r>
              <w:t>Installation:</w:t>
            </w:r>
            <w:r w:rsidR="00BA6FEF">
              <w:t xml:space="preserve"> </w:t>
            </w:r>
            <w:r w:rsidR="00BA6FEF" w:rsidRPr="00502B87">
              <w:rPr>
                <w:rFonts w:ascii="Arial" w:hAnsi="Arial" w:cs="Arial"/>
                <w:i/>
                <w:sz w:val="20"/>
              </w:rPr>
              <w:t>Radio Piece (Hong Kong)</w:t>
            </w:r>
            <w:r w:rsidR="00BA6FEF">
              <w:rPr>
                <w:rFonts w:ascii="Arial" w:hAnsi="Arial" w:cs="Arial"/>
                <w:sz w:val="20"/>
              </w:rPr>
              <w:t>, 2015</w:t>
            </w:r>
          </w:p>
        </w:tc>
        <w:tc>
          <w:tcPr>
            <w:tcW w:w="2698" w:type="dxa"/>
          </w:tcPr>
          <w:p w:rsidR="0043671E" w:rsidRDefault="00A1106B" w:rsidP="0043671E">
            <w:r>
              <w:t>PPT-guided lecture</w:t>
            </w:r>
          </w:p>
          <w:p w:rsidR="00822638" w:rsidRDefault="00822638" w:rsidP="00822638">
            <w:pPr>
              <w:rPr>
                <w:rFonts w:ascii="Calibri" w:eastAsia="Times New Roman" w:hAnsi="Calibri" w:cs="Arial"/>
              </w:rPr>
            </w:pPr>
            <w:r w:rsidRPr="00A62F85">
              <w:rPr>
                <w:rFonts w:ascii="Calibri" w:eastAsia="Times New Roman" w:hAnsi="Calibri" w:cs="Arial"/>
              </w:rPr>
              <w:t xml:space="preserve">Visual Critical Analysis  </w:t>
            </w:r>
          </w:p>
          <w:p w:rsidR="00822638" w:rsidRDefault="00822638" w:rsidP="00822638">
            <w:pPr>
              <w:rPr>
                <w:rFonts w:ascii="Calibri" w:eastAsia="Times New Roman" w:hAnsi="Calibri" w:cs="Arial"/>
              </w:rPr>
            </w:pPr>
            <w:r w:rsidRPr="00A62F85">
              <w:rPr>
                <w:rFonts w:ascii="Calibri" w:eastAsia="Times New Roman" w:hAnsi="Calibri" w:cs="Arial"/>
              </w:rPr>
              <w:t>Class Discussion</w:t>
            </w:r>
          </w:p>
          <w:p w:rsidR="00822638" w:rsidRDefault="00822638" w:rsidP="0082263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Reading</w:t>
            </w:r>
          </w:p>
          <w:p w:rsidR="00822638" w:rsidRDefault="00822638" w:rsidP="0043671E">
            <w:r>
              <w:t>Gallery Walk</w:t>
            </w:r>
          </w:p>
        </w:tc>
      </w:tr>
      <w:tr w:rsidR="0043671E" w:rsidTr="0043671E">
        <w:tc>
          <w:tcPr>
            <w:tcW w:w="2515" w:type="dxa"/>
          </w:tcPr>
          <w:p w:rsidR="0043671E" w:rsidRDefault="00DB7A63" w:rsidP="00DB7A63">
            <w:r>
              <w:t xml:space="preserve">5: </w:t>
            </w:r>
            <w:r>
              <w:rPr>
                <w:i/>
              </w:rPr>
              <w:t>My Time, My Perspective</w:t>
            </w:r>
            <w:r w:rsidR="0043671E">
              <w:t>: Student</w:t>
            </w:r>
            <w:r>
              <w:t>-Created Art</w:t>
            </w:r>
            <w:r w:rsidR="0043671E">
              <w:t xml:space="preserve"> Projects</w:t>
            </w:r>
          </w:p>
        </w:tc>
        <w:tc>
          <w:tcPr>
            <w:tcW w:w="2610" w:type="dxa"/>
          </w:tcPr>
          <w:p w:rsidR="0043671E" w:rsidRDefault="00D6384E" w:rsidP="0043671E">
            <w:r>
              <w:t>A historical/social/ geographical issue of the student’s choosing</w:t>
            </w:r>
          </w:p>
        </w:tc>
        <w:tc>
          <w:tcPr>
            <w:tcW w:w="2967" w:type="dxa"/>
          </w:tcPr>
          <w:p w:rsidR="0043671E" w:rsidRDefault="008C4540" w:rsidP="0043671E">
            <w:r>
              <w:t xml:space="preserve">Student-created art </w:t>
            </w:r>
          </w:p>
        </w:tc>
        <w:tc>
          <w:tcPr>
            <w:tcW w:w="2698" w:type="dxa"/>
          </w:tcPr>
          <w:p w:rsidR="0043671E" w:rsidRDefault="008C4540" w:rsidP="0043671E">
            <w:r>
              <w:t>Hands-on creation of art works</w:t>
            </w:r>
          </w:p>
        </w:tc>
      </w:tr>
    </w:tbl>
    <w:p w:rsidR="0043671E" w:rsidRDefault="0043671E" w:rsidP="0043671E"/>
    <w:sectPr w:rsidR="0043671E" w:rsidSect="00436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E"/>
    <w:rsid w:val="000D1B26"/>
    <w:rsid w:val="000E6138"/>
    <w:rsid w:val="001B0CFC"/>
    <w:rsid w:val="00423392"/>
    <w:rsid w:val="0043671E"/>
    <w:rsid w:val="00464CCB"/>
    <w:rsid w:val="005569A6"/>
    <w:rsid w:val="0069766F"/>
    <w:rsid w:val="006A6431"/>
    <w:rsid w:val="00717CE2"/>
    <w:rsid w:val="00726BB2"/>
    <w:rsid w:val="00822638"/>
    <w:rsid w:val="00844C70"/>
    <w:rsid w:val="008C4540"/>
    <w:rsid w:val="00A1106B"/>
    <w:rsid w:val="00A62F85"/>
    <w:rsid w:val="00B26A10"/>
    <w:rsid w:val="00BA6FEF"/>
    <w:rsid w:val="00D6384E"/>
    <w:rsid w:val="00DB7A63"/>
    <w:rsid w:val="00DE5863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4A8E1C-83C8-4205-AE53-B45F5FE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71E"/>
    <w:rPr>
      <w:b/>
      <w:bCs/>
    </w:rPr>
  </w:style>
  <w:style w:type="character" w:styleId="Emphasis">
    <w:name w:val="Emphasis"/>
    <w:basedOn w:val="DefaultParagraphFont"/>
    <w:uiPriority w:val="20"/>
    <w:qFormat/>
    <w:rsid w:val="0043671E"/>
    <w:rPr>
      <w:i/>
      <w:iCs/>
    </w:rPr>
  </w:style>
  <w:style w:type="table" w:styleId="TableGrid">
    <w:name w:val="Table Grid"/>
    <w:basedOn w:val="TableNormal"/>
    <w:uiPriority w:val="39"/>
    <w:rsid w:val="0043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Cruz, Barbara</cp:lastModifiedBy>
  <cp:revision>5</cp:revision>
  <dcterms:created xsi:type="dcterms:W3CDTF">2017-08-14T22:02:00Z</dcterms:created>
  <dcterms:modified xsi:type="dcterms:W3CDTF">2017-08-21T13:33:00Z</dcterms:modified>
</cp:coreProperties>
</file>